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D5" w:rsidRDefault="001B48D5" w:rsidP="001B48D5">
      <w:pPr>
        <w:pStyle w:val="Style1"/>
        <w:widowControl/>
        <w:rPr>
          <w:rStyle w:val="FontStyle14"/>
        </w:rPr>
      </w:pPr>
    </w:p>
    <w:p w:rsidR="001B48D5" w:rsidRPr="001B48D5" w:rsidRDefault="001B48D5" w:rsidP="001B48D5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 w:rsidRPr="001B48D5">
        <w:rPr>
          <w:rStyle w:val="FontStyle14"/>
          <w:rFonts w:ascii="Times New Roman" w:hAnsi="Times New Roman" w:cs="Times New Roman"/>
          <w:sz w:val="24"/>
          <w:szCs w:val="24"/>
        </w:rPr>
        <w:t>Тест 25. Латинская Америка в 19 в.: вр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емя перемен                   </w:t>
      </w:r>
      <w:r w:rsidRPr="001B48D5">
        <w:rPr>
          <w:rStyle w:val="FontStyle14"/>
          <w:rFonts w:ascii="Times New Roman" w:hAnsi="Times New Roman" w:cs="Times New Roman"/>
          <w:sz w:val="24"/>
          <w:szCs w:val="24"/>
        </w:rPr>
        <w:t xml:space="preserve">             НИ - 8</w:t>
      </w:r>
    </w:p>
    <w:p w:rsidR="001B48D5" w:rsidRPr="001B48D5" w:rsidRDefault="001B48D5" w:rsidP="001B48D5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 w:rsidRPr="001B48D5">
        <w:rPr>
          <w:rStyle w:val="FontStyle14"/>
          <w:rFonts w:ascii="Times New Roman" w:hAnsi="Times New Roman" w:cs="Times New Roman"/>
          <w:sz w:val="24"/>
          <w:szCs w:val="24"/>
        </w:rPr>
        <w:t>Вариант 1</w:t>
      </w:r>
    </w:p>
    <w:p w:rsidR="001B48D5" w:rsidRDefault="001B48D5" w:rsidP="001B48D5">
      <w:pPr>
        <w:pStyle w:val="Style2"/>
        <w:widowControl/>
        <w:spacing w:line="250" w:lineRule="exact"/>
        <w:jc w:val="lef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А1. В начале XIX в. самые большие по площади колони</w:t>
      </w:r>
      <w:r w:rsidRPr="001B48D5">
        <w:rPr>
          <w:rStyle w:val="FontStyle16"/>
          <w:sz w:val="24"/>
          <w:szCs w:val="24"/>
        </w:rPr>
        <w:softHyphen/>
        <w:t xml:space="preserve">альные владения в Латинской </w:t>
      </w:r>
    </w:p>
    <w:p w:rsidR="001B48D5" w:rsidRPr="001B48D5" w:rsidRDefault="001B48D5" w:rsidP="001B48D5">
      <w:pPr>
        <w:pStyle w:val="Style2"/>
        <w:widowControl/>
        <w:spacing w:line="250" w:lineRule="exact"/>
        <w:jc w:val="lef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Pr="001B48D5">
        <w:rPr>
          <w:rStyle w:val="FontStyle16"/>
          <w:sz w:val="24"/>
          <w:szCs w:val="24"/>
        </w:rPr>
        <w:t>Америке принадлежали:</w:t>
      </w:r>
    </w:p>
    <w:p w:rsidR="001B48D5" w:rsidRPr="001B48D5" w:rsidRDefault="001B48D5" w:rsidP="001B48D5">
      <w:pPr>
        <w:pStyle w:val="Style8"/>
        <w:widowControl/>
        <w:tabs>
          <w:tab w:val="left" w:pos="0"/>
          <w:tab w:val="left" w:pos="9781"/>
        </w:tabs>
        <w:spacing w:line="250" w:lineRule="exac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1) </w:t>
      </w:r>
      <w:r w:rsidRPr="001B48D5">
        <w:rPr>
          <w:rStyle w:val="FontStyle16"/>
          <w:sz w:val="24"/>
          <w:szCs w:val="24"/>
        </w:rPr>
        <w:t>США</w:t>
      </w:r>
      <w:r>
        <w:rPr>
          <w:rStyle w:val="FontStyle16"/>
          <w:sz w:val="24"/>
          <w:szCs w:val="24"/>
        </w:rPr>
        <w:t xml:space="preserve">  </w:t>
      </w:r>
      <w:r w:rsidRPr="001B48D5">
        <w:rPr>
          <w:rStyle w:val="FontStyle16"/>
          <w:sz w:val="24"/>
          <w:szCs w:val="24"/>
        </w:rPr>
        <w:t>2) Испании</w:t>
      </w:r>
      <w:r>
        <w:rPr>
          <w:rStyle w:val="FontStyle16"/>
          <w:sz w:val="24"/>
          <w:szCs w:val="24"/>
        </w:rPr>
        <w:t xml:space="preserve">  </w:t>
      </w:r>
      <w:r w:rsidRPr="001B48D5">
        <w:rPr>
          <w:rStyle w:val="FontStyle13"/>
          <w:rFonts w:ascii="Times New Roman" w:hAnsi="Times New Roman" w:cs="Times New Roman"/>
          <w:b w:val="0"/>
          <w:sz w:val="24"/>
          <w:szCs w:val="24"/>
        </w:rPr>
        <w:t>З)</w:t>
      </w:r>
      <w:r w:rsidRPr="001B48D5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Pr="001B48D5">
        <w:rPr>
          <w:rStyle w:val="FontStyle16"/>
          <w:sz w:val="24"/>
          <w:szCs w:val="24"/>
        </w:rPr>
        <w:t>Англии</w:t>
      </w:r>
      <w:r>
        <w:rPr>
          <w:rStyle w:val="FontStyle18"/>
          <w:sz w:val="24"/>
          <w:szCs w:val="24"/>
        </w:rPr>
        <w:t xml:space="preserve">  </w:t>
      </w:r>
      <w:r w:rsidRPr="001B48D5">
        <w:rPr>
          <w:rStyle w:val="FontStyle16"/>
          <w:sz w:val="24"/>
          <w:szCs w:val="24"/>
        </w:rPr>
        <w:t xml:space="preserve"> </w:t>
      </w:r>
      <w:r w:rsidRPr="001B48D5">
        <w:rPr>
          <w:rStyle w:val="FontStyle18"/>
          <w:sz w:val="24"/>
          <w:szCs w:val="24"/>
        </w:rPr>
        <w:t xml:space="preserve">4) </w:t>
      </w:r>
      <w:r w:rsidRPr="001B48D5">
        <w:rPr>
          <w:rStyle w:val="FontStyle16"/>
          <w:sz w:val="24"/>
          <w:szCs w:val="24"/>
        </w:rPr>
        <w:t>Португалии</w:t>
      </w:r>
    </w:p>
    <w:p w:rsidR="001B48D5" w:rsidRPr="001B48D5" w:rsidRDefault="001B48D5" w:rsidP="001B48D5">
      <w:pPr>
        <w:pStyle w:val="Style2"/>
        <w:widowControl/>
        <w:spacing w:line="245" w:lineRule="exac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А2. Во главе национально-освободительного движения в Латинской Америке стоял:</w:t>
      </w:r>
    </w:p>
    <w:p w:rsidR="001B48D5" w:rsidRPr="001B48D5" w:rsidRDefault="001B48D5" w:rsidP="001B48D5">
      <w:pPr>
        <w:pStyle w:val="Style8"/>
        <w:widowControl/>
        <w:tabs>
          <w:tab w:val="left" w:pos="264"/>
          <w:tab w:val="left" w:pos="2870"/>
        </w:tabs>
        <w:spacing w:line="245" w:lineRule="exact"/>
        <w:rPr>
          <w:rStyle w:val="FontStyle16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Pr="001B48D5">
        <w:rPr>
          <w:rStyle w:val="FontStyle18"/>
          <w:sz w:val="24"/>
          <w:szCs w:val="24"/>
        </w:rPr>
        <w:t xml:space="preserve">1) </w:t>
      </w:r>
      <w:r w:rsidRPr="001B48D5">
        <w:rPr>
          <w:rStyle w:val="FontStyle16"/>
          <w:sz w:val="24"/>
          <w:szCs w:val="24"/>
        </w:rPr>
        <w:t>Дж. Мадзини</w:t>
      </w:r>
      <w:r>
        <w:rPr>
          <w:rStyle w:val="FontStyle16"/>
          <w:sz w:val="24"/>
          <w:szCs w:val="24"/>
        </w:rPr>
        <w:t xml:space="preserve">   </w:t>
      </w:r>
      <w:r w:rsidRPr="001B48D5">
        <w:rPr>
          <w:rStyle w:val="FontStyle16"/>
          <w:sz w:val="24"/>
          <w:szCs w:val="24"/>
        </w:rPr>
        <w:t>2) С. Боливар</w:t>
      </w:r>
      <w:r>
        <w:rPr>
          <w:rStyle w:val="FontStyle16"/>
          <w:sz w:val="24"/>
          <w:szCs w:val="24"/>
        </w:rPr>
        <w:t xml:space="preserve">  </w:t>
      </w:r>
      <w:r w:rsidRPr="001B48D5">
        <w:rPr>
          <w:rStyle w:val="FontStyle16"/>
          <w:sz w:val="24"/>
          <w:szCs w:val="24"/>
        </w:rPr>
        <w:t xml:space="preserve"> 3) Дж. Монро</w:t>
      </w:r>
      <w:r>
        <w:rPr>
          <w:rStyle w:val="FontStyle18"/>
          <w:sz w:val="24"/>
          <w:szCs w:val="24"/>
        </w:rPr>
        <w:t xml:space="preserve"> </w:t>
      </w:r>
      <w:r w:rsidRPr="001B48D5">
        <w:rPr>
          <w:rStyle w:val="FontStyle16"/>
          <w:sz w:val="24"/>
          <w:szCs w:val="24"/>
        </w:rPr>
        <w:t xml:space="preserve"> </w:t>
      </w:r>
      <w:r w:rsidRPr="001B48D5">
        <w:rPr>
          <w:rStyle w:val="FontStyle18"/>
          <w:sz w:val="24"/>
          <w:szCs w:val="24"/>
        </w:rPr>
        <w:t xml:space="preserve">4) </w:t>
      </w:r>
      <w:r w:rsidRPr="001B48D5">
        <w:rPr>
          <w:rStyle w:val="FontStyle16"/>
          <w:sz w:val="24"/>
          <w:szCs w:val="24"/>
        </w:rPr>
        <w:t>С. Гомперс</w:t>
      </w:r>
    </w:p>
    <w:p w:rsidR="001B48D5" w:rsidRPr="001B48D5" w:rsidRDefault="001B48D5" w:rsidP="001B48D5">
      <w:pPr>
        <w:pStyle w:val="Style2"/>
        <w:widowControl/>
        <w:spacing w:line="245" w:lineRule="exac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A3. Освободительная борьба в Латинской Америке при</w:t>
      </w:r>
      <w:r w:rsidRPr="001B48D5">
        <w:rPr>
          <w:rStyle w:val="FontStyle16"/>
          <w:sz w:val="24"/>
          <w:szCs w:val="24"/>
        </w:rPr>
        <w:softHyphen/>
        <w:t>вела к:</w:t>
      </w:r>
    </w:p>
    <w:p w:rsidR="001B48D5" w:rsidRDefault="001B48D5" w:rsidP="001B48D5">
      <w:pPr>
        <w:pStyle w:val="Style2"/>
        <w:widowControl/>
        <w:spacing w:before="5" w:line="245" w:lineRule="exact"/>
        <w:jc w:val="left"/>
        <w:rPr>
          <w:rStyle w:val="FontStyle16"/>
          <w:sz w:val="24"/>
          <w:szCs w:val="24"/>
        </w:rPr>
      </w:pPr>
      <w:r>
        <w:rPr>
          <w:rStyle w:val="FontStyle13"/>
          <w:rFonts w:ascii="Times New Roman" w:hAnsi="Times New Roman" w:cs="Times New Roman"/>
          <w:sz w:val="24"/>
          <w:szCs w:val="24"/>
        </w:rPr>
        <w:t xml:space="preserve">  </w:t>
      </w:r>
      <w:r w:rsidRPr="001B48D5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Pr="001B48D5">
        <w:rPr>
          <w:rStyle w:val="FontStyle18"/>
          <w:sz w:val="24"/>
          <w:szCs w:val="24"/>
        </w:rPr>
        <w:t xml:space="preserve">1) </w:t>
      </w:r>
      <w:r w:rsidRPr="001B48D5">
        <w:rPr>
          <w:rStyle w:val="FontStyle16"/>
          <w:sz w:val="24"/>
          <w:szCs w:val="24"/>
        </w:rPr>
        <w:t>передаче земли в руки крестьян</w:t>
      </w:r>
      <w:r>
        <w:rPr>
          <w:rStyle w:val="FontStyle16"/>
          <w:sz w:val="24"/>
          <w:szCs w:val="24"/>
        </w:rPr>
        <w:t xml:space="preserve">   </w:t>
      </w:r>
      <w:r w:rsidRPr="001B48D5">
        <w:rPr>
          <w:rStyle w:val="FontStyle16"/>
          <w:sz w:val="24"/>
          <w:szCs w:val="24"/>
        </w:rPr>
        <w:t xml:space="preserve"> </w:t>
      </w:r>
      <w:r w:rsidRPr="001B48D5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13"/>
          <w:rFonts w:ascii="Times New Roman" w:hAnsi="Times New Roman" w:cs="Times New Roman"/>
          <w:sz w:val="24"/>
          <w:szCs w:val="24"/>
        </w:rPr>
        <w:t xml:space="preserve">     </w:t>
      </w:r>
      <w:r w:rsidRPr="001B48D5">
        <w:rPr>
          <w:rStyle w:val="FontStyle16"/>
          <w:sz w:val="24"/>
          <w:szCs w:val="24"/>
        </w:rPr>
        <w:t>2) быс</w:t>
      </w:r>
      <w:r>
        <w:rPr>
          <w:rStyle w:val="FontStyle16"/>
          <w:sz w:val="24"/>
          <w:szCs w:val="24"/>
        </w:rPr>
        <w:t xml:space="preserve">трому завершению модернизации </w:t>
      </w:r>
    </w:p>
    <w:p w:rsidR="001B48D5" w:rsidRPr="001B48D5" w:rsidRDefault="001B48D5" w:rsidP="001B48D5">
      <w:pPr>
        <w:pStyle w:val="Style2"/>
        <w:widowControl/>
        <w:spacing w:before="5" w:line="245" w:lineRule="exact"/>
        <w:jc w:val="lef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</w:t>
      </w:r>
      <w:r w:rsidRPr="001B48D5">
        <w:rPr>
          <w:rStyle w:val="FontStyle16"/>
          <w:sz w:val="24"/>
          <w:szCs w:val="24"/>
        </w:rPr>
        <w:t xml:space="preserve"> 3) развитию национального самосознания </w:t>
      </w:r>
      <w:r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Pr="001B48D5">
        <w:rPr>
          <w:rStyle w:val="FontStyle18"/>
          <w:sz w:val="24"/>
          <w:szCs w:val="24"/>
        </w:rPr>
        <w:t xml:space="preserve">4) </w:t>
      </w:r>
      <w:r w:rsidRPr="001B48D5">
        <w:rPr>
          <w:rStyle w:val="FontStyle16"/>
          <w:sz w:val="24"/>
          <w:szCs w:val="24"/>
        </w:rPr>
        <w:t>установлению демократического строя</w:t>
      </w:r>
    </w:p>
    <w:p w:rsidR="00CE175E" w:rsidRDefault="001B48D5" w:rsidP="001B48D5">
      <w:pPr>
        <w:pStyle w:val="Style7"/>
        <w:widowControl/>
        <w:tabs>
          <w:tab w:val="left" w:pos="2832"/>
        </w:tabs>
        <w:spacing w:line="245" w:lineRule="exac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 xml:space="preserve">А4. Крупное частное </w:t>
      </w:r>
      <w:r w:rsidR="00CE175E">
        <w:rPr>
          <w:rStyle w:val="FontStyle16"/>
          <w:sz w:val="24"/>
          <w:szCs w:val="24"/>
        </w:rPr>
        <w:t xml:space="preserve">хозяйство, производящее большие  </w:t>
      </w:r>
      <w:r w:rsidRPr="001B48D5">
        <w:rPr>
          <w:rStyle w:val="FontStyle16"/>
          <w:sz w:val="24"/>
          <w:szCs w:val="24"/>
        </w:rPr>
        <w:t xml:space="preserve">объемы товарной продукции </w:t>
      </w:r>
    </w:p>
    <w:p w:rsidR="001B48D5" w:rsidRPr="001B48D5" w:rsidRDefault="00CE175E" w:rsidP="00CE175E">
      <w:pPr>
        <w:pStyle w:val="Style7"/>
        <w:widowControl/>
        <w:tabs>
          <w:tab w:val="left" w:pos="2832"/>
        </w:tabs>
        <w:spacing w:line="245" w:lineRule="exac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на продажу, называется:</w:t>
      </w:r>
      <w:r>
        <w:rPr>
          <w:rStyle w:val="FontStyle16"/>
          <w:sz w:val="24"/>
          <w:szCs w:val="24"/>
        </w:rPr>
        <w:br/>
        <w:t xml:space="preserve">   </w:t>
      </w:r>
      <w:r w:rsidR="001B48D5" w:rsidRPr="001B48D5">
        <w:rPr>
          <w:rStyle w:val="FontStyle16"/>
          <w:sz w:val="24"/>
          <w:szCs w:val="24"/>
        </w:rPr>
        <w:t xml:space="preserve"> </w:t>
      </w:r>
      <w:r w:rsidR="001B48D5" w:rsidRPr="001B48D5">
        <w:rPr>
          <w:rStyle w:val="FontStyle18"/>
          <w:sz w:val="24"/>
          <w:szCs w:val="24"/>
        </w:rPr>
        <w:t xml:space="preserve">1) </w:t>
      </w:r>
      <w:r w:rsidR="001B48D5" w:rsidRPr="001B48D5">
        <w:rPr>
          <w:rStyle w:val="FontStyle16"/>
          <w:sz w:val="24"/>
          <w:szCs w:val="24"/>
        </w:rPr>
        <w:t>ферма</w:t>
      </w:r>
      <w:r>
        <w:rPr>
          <w:rStyle w:val="FontStyle16"/>
          <w:sz w:val="24"/>
          <w:szCs w:val="24"/>
        </w:rPr>
        <w:t xml:space="preserve">  </w:t>
      </w:r>
      <w:r w:rsidRPr="001B48D5">
        <w:rPr>
          <w:rStyle w:val="FontStyle16"/>
          <w:sz w:val="24"/>
          <w:szCs w:val="24"/>
        </w:rPr>
        <w:t>2) община</w:t>
      </w:r>
      <w:r w:rsidR="001B48D5" w:rsidRPr="001B48D5">
        <w:rPr>
          <w:rStyle w:val="FontStyle16"/>
          <w:sz w:val="24"/>
          <w:szCs w:val="24"/>
        </w:rPr>
        <w:tab/>
        <w:t xml:space="preserve"> 3) гомстед</w:t>
      </w:r>
      <w:r>
        <w:rPr>
          <w:rStyle w:val="FontStyle16"/>
          <w:sz w:val="24"/>
          <w:szCs w:val="24"/>
        </w:rPr>
        <w:t xml:space="preserve">  </w:t>
      </w:r>
      <w:r w:rsidR="001B48D5" w:rsidRPr="001B48D5">
        <w:rPr>
          <w:rStyle w:val="FontStyle16"/>
          <w:sz w:val="24"/>
          <w:szCs w:val="24"/>
        </w:rPr>
        <w:t xml:space="preserve"> </w:t>
      </w:r>
      <w:r w:rsidR="001B48D5" w:rsidRPr="001B48D5">
        <w:rPr>
          <w:rStyle w:val="FontStyle18"/>
          <w:sz w:val="24"/>
          <w:szCs w:val="24"/>
        </w:rPr>
        <w:t xml:space="preserve">4) </w:t>
      </w:r>
      <w:r w:rsidR="001B48D5" w:rsidRPr="001B48D5">
        <w:rPr>
          <w:rStyle w:val="FontStyle16"/>
          <w:sz w:val="24"/>
          <w:szCs w:val="24"/>
        </w:rPr>
        <w:t>латифундия</w:t>
      </w:r>
    </w:p>
    <w:p w:rsidR="001B48D5" w:rsidRPr="001B48D5" w:rsidRDefault="001B48D5" w:rsidP="00CE175E">
      <w:pPr>
        <w:pStyle w:val="Style2"/>
        <w:widowControl/>
        <w:spacing w:line="245" w:lineRule="exac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А5. Положение стран Латинской Америки в конце XIX —</w:t>
      </w:r>
      <w:r w:rsidR="00CE175E">
        <w:rPr>
          <w:rStyle w:val="FontStyle16"/>
          <w:sz w:val="24"/>
          <w:szCs w:val="24"/>
        </w:rPr>
        <w:t xml:space="preserve"> </w:t>
      </w:r>
      <w:r w:rsidRPr="001B48D5">
        <w:rPr>
          <w:rStyle w:val="FontStyle16"/>
          <w:sz w:val="24"/>
          <w:szCs w:val="24"/>
        </w:rPr>
        <w:t>начале XX в. отличалось:</w:t>
      </w:r>
    </w:p>
    <w:p w:rsidR="001B48D5" w:rsidRPr="001B48D5" w:rsidRDefault="00CE175E" w:rsidP="001B48D5">
      <w:pPr>
        <w:pStyle w:val="Style2"/>
        <w:widowControl/>
        <w:spacing w:line="245" w:lineRule="exact"/>
        <w:jc w:val="left"/>
        <w:rPr>
          <w:rStyle w:val="FontStyle16"/>
          <w:sz w:val="24"/>
          <w:szCs w:val="24"/>
        </w:rPr>
      </w:pPr>
      <w:r>
        <w:rPr>
          <w:rStyle w:val="FontStyle13"/>
          <w:rFonts w:ascii="Times New Roman" w:hAnsi="Times New Roman" w:cs="Times New Roman"/>
          <w:sz w:val="24"/>
          <w:szCs w:val="24"/>
        </w:rPr>
        <w:t xml:space="preserve">  </w:t>
      </w:r>
      <w:r w:rsidR="001B48D5" w:rsidRPr="001B48D5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="001B48D5" w:rsidRPr="001B48D5">
        <w:rPr>
          <w:rStyle w:val="FontStyle18"/>
          <w:sz w:val="24"/>
          <w:szCs w:val="24"/>
        </w:rPr>
        <w:t xml:space="preserve">1) </w:t>
      </w:r>
      <w:r w:rsidR="001B48D5" w:rsidRPr="001B48D5">
        <w:rPr>
          <w:rStyle w:val="FontStyle16"/>
          <w:sz w:val="24"/>
          <w:szCs w:val="24"/>
        </w:rPr>
        <w:t>стабильностью</w:t>
      </w:r>
      <w:r>
        <w:rPr>
          <w:rStyle w:val="FontStyle16"/>
          <w:sz w:val="24"/>
          <w:szCs w:val="24"/>
        </w:rPr>
        <w:t xml:space="preserve"> </w:t>
      </w:r>
      <w:r w:rsidR="001B48D5" w:rsidRPr="001B48D5">
        <w:rPr>
          <w:rStyle w:val="FontStyle16"/>
          <w:sz w:val="24"/>
          <w:szCs w:val="24"/>
        </w:rPr>
        <w:t xml:space="preserve"> 2) взрывоопасностью</w:t>
      </w:r>
      <w:r>
        <w:rPr>
          <w:rStyle w:val="FontStyle16"/>
          <w:sz w:val="24"/>
          <w:szCs w:val="24"/>
        </w:rPr>
        <w:t xml:space="preserve">  </w:t>
      </w:r>
      <w:r w:rsidR="001B48D5" w:rsidRPr="001B48D5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="001B48D5" w:rsidRPr="001B48D5">
        <w:rPr>
          <w:rStyle w:val="FontStyle16"/>
          <w:sz w:val="24"/>
          <w:szCs w:val="24"/>
        </w:rPr>
        <w:t>3) быстрыми темпами развития</w:t>
      </w:r>
    </w:p>
    <w:p w:rsidR="001B48D5" w:rsidRPr="001B48D5" w:rsidRDefault="001B48D5" w:rsidP="001B48D5">
      <w:pPr>
        <w:pStyle w:val="Style8"/>
        <w:widowControl/>
        <w:tabs>
          <w:tab w:val="left" w:pos="264"/>
        </w:tabs>
        <w:spacing w:line="245" w:lineRule="exact"/>
        <w:rPr>
          <w:rStyle w:val="FontStyle16"/>
          <w:sz w:val="24"/>
          <w:szCs w:val="24"/>
        </w:rPr>
      </w:pPr>
      <w:r w:rsidRPr="001B48D5">
        <w:rPr>
          <w:rStyle w:val="FontStyle18"/>
          <w:sz w:val="24"/>
          <w:szCs w:val="24"/>
        </w:rPr>
        <w:tab/>
        <w:t xml:space="preserve">4) </w:t>
      </w:r>
      <w:r w:rsidRPr="001B48D5">
        <w:rPr>
          <w:rStyle w:val="FontStyle16"/>
          <w:sz w:val="24"/>
          <w:szCs w:val="24"/>
        </w:rPr>
        <w:t>экономической независимостью</w:t>
      </w:r>
    </w:p>
    <w:p w:rsidR="00CE175E" w:rsidRDefault="001B48D5" w:rsidP="00CE175E">
      <w:pPr>
        <w:pStyle w:val="Style2"/>
        <w:widowControl/>
        <w:spacing w:line="245" w:lineRule="exact"/>
        <w:jc w:val="lef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 xml:space="preserve">В1. Какие особенности отличают процесс модернизации стран Латинской Америки в XIX в.? </w:t>
      </w:r>
      <w:r w:rsidR="00CE175E">
        <w:rPr>
          <w:rStyle w:val="FontStyle16"/>
          <w:sz w:val="24"/>
          <w:szCs w:val="24"/>
        </w:rPr>
        <w:t xml:space="preserve"> </w:t>
      </w:r>
    </w:p>
    <w:p w:rsidR="001B48D5" w:rsidRPr="001B48D5" w:rsidRDefault="00CE175E" w:rsidP="00CE175E">
      <w:pPr>
        <w:pStyle w:val="Style2"/>
        <w:widowControl/>
        <w:spacing w:line="245" w:lineRule="exact"/>
        <w:jc w:val="left"/>
        <w:rPr>
          <w:rStyle w:val="FontStyle18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1) </w:t>
      </w:r>
      <w:r w:rsidR="001B48D5" w:rsidRPr="001B48D5">
        <w:rPr>
          <w:rStyle w:val="FontStyle16"/>
          <w:sz w:val="24"/>
          <w:szCs w:val="24"/>
        </w:rPr>
        <w:t>аграрный характер экономики</w:t>
      </w:r>
    </w:p>
    <w:p w:rsidR="001B48D5" w:rsidRPr="001B48D5" w:rsidRDefault="001B48D5" w:rsidP="00CE175E">
      <w:pPr>
        <w:pStyle w:val="Style6"/>
        <w:widowControl/>
        <w:numPr>
          <w:ilvl w:val="0"/>
          <w:numId w:val="11"/>
        </w:numPr>
        <w:tabs>
          <w:tab w:val="left" w:pos="552"/>
        </w:tabs>
        <w:spacing w:line="245" w:lineRule="exac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высокий уровень жизни населения</w:t>
      </w:r>
    </w:p>
    <w:p w:rsidR="001B48D5" w:rsidRPr="001B48D5" w:rsidRDefault="00CE175E" w:rsidP="00CE175E">
      <w:pPr>
        <w:pStyle w:val="Style6"/>
        <w:widowControl/>
        <w:tabs>
          <w:tab w:val="left" w:pos="552"/>
        </w:tabs>
        <w:spacing w:line="245" w:lineRule="exac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3) </w:t>
      </w:r>
      <w:r w:rsidR="001B48D5" w:rsidRPr="001B48D5">
        <w:rPr>
          <w:rStyle w:val="FontStyle16"/>
          <w:sz w:val="24"/>
          <w:szCs w:val="24"/>
        </w:rPr>
        <w:t>сохранение традиционного общества</w:t>
      </w:r>
    </w:p>
    <w:p w:rsidR="001B48D5" w:rsidRPr="001B48D5" w:rsidRDefault="00CE175E" w:rsidP="00CE175E">
      <w:pPr>
        <w:pStyle w:val="Style6"/>
        <w:widowControl/>
        <w:tabs>
          <w:tab w:val="left" w:pos="552"/>
        </w:tabs>
        <w:spacing w:line="245" w:lineRule="exact"/>
        <w:rPr>
          <w:rStyle w:val="FontStyle18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4) </w:t>
      </w:r>
      <w:r w:rsidR="001B48D5" w:rsidRPr="001B48D5">
        <w:rPr>
          <w:rStyle w:val="FontStyle16"/>
          <w:sz w:val="24"/>
          <w:szCs w:val="24"/>
        </w:rPr>
        <w:t>раннее вступление на путь модернизации</w:t>
      </w:r>
    </w:p>
    <w:p w:rsidR="001B48D5" w:rsidRPr="001B48D5" w:rsidRDefault="001B48D5" w:rsidP="00CE175E">
      <w:pPr>
        <w:pStyle w:val="Style6"/>
        <w:widowControl/>
        <w:numPr>
          <w:ilvl w:val="0"/>
          <w:numId w:val="10"/>
        </w:numPr>
        <w:tabs>
          <w:tab w:val="left" w:pos="552"/>
        </w:tabs>
        <w:spacing w:line="245" w:lineRule="exac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установление «законченного парламентского режима»</w:t>
      </w:r>
    </w:p>
    <w:p w:rsidR="001B48D5" w:rsidRDefault="001B48D5" w:rsidP="001B48D5">
      <w:pPr>
        <w:pStyle w:val="Style2"/>
        <w:widowControl/>
        <w:tabs>
          <w:tab w:val="left" w:leader="underscore" w:pos="1882"/>
        </w:tabs>
        <w:spacing w:before="106" w:line="240" w:lineRule="auto"/>
        <w:jc w:val="left"/>
        <w:rPr>
          <w:rStyle w:val="FontStyle16"/>
          <w:sz w:val="24"/>
          <w:szCs w:val="24"/>
        </w:rPr>
      </w:pPr>
      <w:r w:rsidRPr="001B48D5">
        <w:rPr>
          <w:rStyle w:val="FontStyle16"/>
          <w:spacing w:val="30"/>
          <w:sz w:val="24"/>
          <w:szCs w:val="24"/>
        </w:rPr>
        <w:t>Ответ:</w:t>
      </w:r>
      <w:r w:rsidRPr="001B48D5">
        <w:rPr>
          <w:rStyle w:val="FontStyle16"/>
          <w:sz w:val="24"/>
          <w:szCs w:val="24"/>
        </w:rPr>
        <w:tab/>
      </w:r>
    </w:p>
    <w:p w:rsidR="00CE175E" w:rsidRDefault="00CE175E" w:rsidP="001B48D5">
      <w:pPr>
        <w:pStyle w:val="Style2"/>
        <w:widowControl/>
        <w:tabs>
          <w:tab w:val="left" w:leader="underscore" w:pos="1882"/>
        </w:tabs>
        <w:spacing w:before="106" w:line="240" w:lineRule="auto"/>
        <w:jc w:val="left"/>
        <w:rPr>
          <w:rStyle w:val="FontStyle16"/>
          <w:sz w:val="24"/>
          <w:szCs w:val="24"/>
        </w:rPr>
      </w:pPr>
    </w:p>
    <w:p w:rsidR="00C86B09" w:rsidRDefault="00C86B09" w:rsidP="001B48D5">
      <w:pPr>
        <w:pStyle w:val="Style2"/>
        <w:widowControl/>
        <w:tabs>
          <w:tab w:val="left" w:leader="underscore" w:pos="1882"/>
        </w:tabs>
        <w:spacing w:before="106" w:line="240" w:lineRule="auto"/>
        <w:jc w:val="left"/>
        <w:rPr>
          <w:rStyle w:val="FontStyle16"/>
          <w:sz w:val="24"/>
          <w:szCs w:val="24"/>
        </w:rPr>
      </w:pPr>
    </w:p>
    <w:p w:rsidR="00C86B09" w:rsidRDefault="00C86B09" w:rsidP="001B48D5">
      <w:pPr>
        <w:pStyle w:val="Style2"/>
        <w:widowControl/>
        <w:tabs>
          <w:tab w:val="left" w:leader="underscore" w:pos="1882"/>
        </w:tabs>
        <w:spacing w:before="106" w:line="240" w:lineRule="auto"/>
        <w:jc w:val="left"/>
        <w:rPr>
          <w:rStyle w:val="FontStyle16"/>
          <w:sz w:val="24"/>
          <w:szCs w:val="24"/>
        </w:rPr>
      </w:pPr>
    </w:p>
    <w:p w:rsidR="00C86B09" w:rsidRDefault="00C86B09" w:rsidP="001B48D5">
      <w:pPr>
        <w:pStyle w:val="Style2"/>
        <w:widowControl/>
        <w:tabs>
          <w:tab w:val="left" w:leader="underscore" w:pos="1882"/>
        </w:tabs>
        <w:spacing w:before="106" w:line="240" w:lineRule="auto"/>
        <w:jc w:val="left"/>
        <w:rPr>
          <w:rStyle w:val="FontStyle16"/>
          <w:sz w:val="24"/>
          <w:szCs w:val="24"/>
        </w:rPr>
      </w:pPr>
    </w:p>
    <w:p w:rsidR="00C86B09" w:rsidRDefault="00C86B09" w:rsidP="001B48D5">
      <w:pPr>
        <w:pStyle w:val="Style2"/>
        <w:widowControl/>
        <w:tabs>
          <w:tab w:val="left" w:leader="underscore" w:pos="1882"/>
        </w:tabs>
        <w:spacing w:before="106" w:line="240" w:lineRule="auto"/>
        <w:jc w:val="left"/>
        <w:rPr>
          <w:rStyle w:val="FontStyle16"/>
          <w:sz w:val="24"/>
          <w:szCs w:val="24"/>
        </w:rPr>
      </w:pPr>
    </w:p>
    <w:p w:rsidR="00CE175E" w:rsidRPr="00CE175E" w:rsidRDefault="00CE175E" w:rsidP="00CE175E">
      <w:pPr>
        <w:pStyle w:val="Style1"/>
        <w:widowControl/>
        <w:rPr>
          <w:rStyle w:val="FontStyle16"/>
          <w:b/>
          <w:bCs/>
          <w:sz w:val="24"/>
          <w:szCs w:val="24"/>
        </w:rPr>
      </w:pPr>
      <w:r w:rsidRPr="001B48D5">
        <w:rPr>
          <w:rStyle w:val="FontStyle14"/>
          <w:rFonts w:ascii="Times New Roman" w:hAnsi="Times New Roman" w:cs="Times New Roman"/>
          <w:sz w:val="24"/>
          <w:szCs w:val="24"/>
        </w:rPr>
        <w:t>Тест 25. Латинская Америка в 19 в.: вр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емя перемен                   </w:t>
      </w:r>
      <w:r w:rsidRPr="001B48D5">
        <w:rPr>
          <w:rStyle w:val="FontStyle14"/>
          <w:rFonts w:ascii="Times New Roman" w:hAnsi="Times New Roman" w:cs="Times New Roman"/>
          <w:sz w:val="24"/>
          <w:szCs w:val="24"/>
        </w:rPr>
        <w:t xml:space="preserve">             НИ - 8</w:t>
      </w:r>
    </w:p>
    <w:p w:rsidR="001B48D5" w:rsidRPr="001B48D5" w:rsidRDefault="001B48D5" w:rsidP="00CE175E">
      <w:pPr>
        <w:pStyle w:val="Style10"/>
        <w:widowControl/>
        <w:spacing w:before="24"/>
        <w:rPr>
          <w:rStyle w:val="FontStyle16"/>
          <w:sz w:val="24"/>
          <w:szCs w:val="24"/>
        </w:rPr>
      </w:pPr>
      <w:r w:rsidRPr="001B48D5">
        <w:rPr>
          <w:rStyle w:val="FontStyle14"/>
          <w:rFonts w:ascii="Times New Roman" w:hAnsi="Times New Roman" w:cs="Times New Roman"/>
          <w:sz w:val="24"/>
          <w:szCs w:val="24"/>
        </w:rPr>
        <w:t xml:space="preserve">Вариант </w:t>
      </w:r>
      <w:r w:rsidRPr="00CE175E">
        <w:rPr>
          <w:rStyle w:val="FontStyle16"/>
          <w:b/>
          <w:sz w:val="24"/>
          <w:szCs w:val="24"/>
        </w:rPr>
        <w:t>2</w:t>
      </w:r>
    </w:p>
    <w:p w:rsidR="001B48D5" w:rsidRPr="001B48D5" w:rsidRDefault="001B48D5" w:rsidP="001B48D5">
      <w:pPr>
        <w:pStyle w:val="Style2"/>
        <w:widowControl/>
        <w:spacing w:line="245" w:lineRule="exact"/>
        <w:jc w:val="lef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А1. В начале XIX в. Бразилия являлась колонией:</w:t>
      </w:r>
    </w:p>
    <w:p w:rsidR="001B48D5" w:rsidRPr="001B48D5" w:rsidRDefault="00CE175E" w:rsidP="00CE175E">
      <w:pPr>
        <w:pStyle w:val="Style5"/>
        <w:widowControl/>
        <w:tabs>
          <w:tab w:val="left" w:pos="269"/>
          <w:tab w:val="left" w:pos="2832"/>
        </w:tabs>
        <w:spacing w:line="245" w:lineRule="exact"/>
        <w:rPr>
          <w:rStyle w:val="FontStyle16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   </w:t>
      </w:r>
      <w:r w:rsidR="001B48D5" w:rsidRPr="001B48D5">
        <w:rPr>
          <w:rStyle w:val="FontStyle17"/>
          <w:rFonts w:ascii="Times New Roman" w:hAnsi="Times New Roman" w:cs="Times New Roman"/>
          <w:sz w:val="24"/>
          <w:szCs w:val="24"/>
        </w:rPr>
        <w:t>1</w:t>
      </w:r>
      <w:r w:rsidR="001B48D5" w:rsidRPr="001B48D5">
        <w:rPr>
          <w:rStyle w:val="FontStyle16"/>
          <w:spacing w:val="30"/>
          <w:sz w:val="24"/>
          <w:szCs w:val="24"/>
        </w:rPr>
        <w:t>)США</w:t>
      </w:r>
      <w:r>
        <w:rPr>
          <w:rStyle w:val="FontStyle16"/>
          <w:spacing w:val="30"/>
          <w:sz w:val="24"/>
          <w:szCs w:val="24"/>
        </w:rPr>
        <w:t xml:space="preserve">  </w:t>
      </w:r>
      <w:r w:rsidRPr="001B48D5">
        <w:rPr>
          <w:rStyle w:val="FontStyle16"/>
          <w:sz w:val="24"/>
          <w:szCs w:val="24"/>
        </w:rPr>
        <w:t>2) Испании</w:t>
      </w:r>
      <w:r w:rsidR="001B48D5" w:rsidRPr="001B48D5">
        <w:rPr>
          <w:rStyle w:val="FontStyle16"/>
          <w:sz w:val="24"/>
          <w:szCs w:val="24"/>
        </w:rPr>
        <w:tab/>
      </w:r>
      <w:r>
        <w:rPr>
          <w:rStyle w:val="FontStyle16"/>
          <w:sz w:val="24"/>
          <w:szCs w:val="24"/>
        </w:rPr>
        <w:t xml:space="preserve"> </w:t>
      </w:r>
      <w:r w:rsidR="001B48D5" w:rsidRPr="001B48D5">
        <w:rPr>
          <w:rStyle w:val="FontStyle16"/>
          <w:sz w:val="24"/>
          <w:szCs w:val="24"/>
        </w:rPr>
        <w:t xml:space="preserve"> 3) Англии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 </w:t>
      </w:r>
      <w:r w:rsidR="001B48D5" w:rsidRPr="001B48D5">
        <w:rPr>
          <w:rStyle w:val="FontStyle16"/>
          <w:sz w:val="24"/>
          <w:szCs w:val="24"/>
        </w:rPr>
        <w:t xml:space="preserve"> </w:t>
      </w:r>
      <w:r w:rsidR="001B48D5" w:rsidRPr="001B48D5">
        <w:rPr>
          <w:rStyle w:val="FontStyle18"/>
          <w:sz w:val="24"/>
          <w:szCs w:val="24"/>
        </w:rPr>
        <w:t xml:space="preserve">4) </w:t>
      </w:r>
      <w:r w:rsidR="001B48D5" w:rsidRPr="001B48D5">
        <w:rPr>
          <w:rStyle w:val="FontStyle16"/>
          <w:sz w:val="24"/>
          <w:szCs w:val="24"/>
        </w:rPr>
        <w:t>Португалии</w:t>
      </w:r>
    </w:p>
    <w:p w:rsidR="001B48D5" w:rsidRPr="001B48D5" w:rsidRDefault="001B48D5" w:rsidP="001B48D5">
      <w:pPr>
        <w:pStyle w:val="Style2"/>
        <w:widowControl/>
        <w:spacing w:line="264" w:lineRule="exac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А2. Первое государство, добившееся независимости в Ла</w:t>
      </w:r>
      <w:r w:rsidRPr="001B48D5">
        <w:rPr>
          <w:rStyle w:val="FontStyle16"/>
          <w:sz w:val="24"/>
          <w:szCs w:val="24"/>
        </w:rPr>
        <w:softHyphen/>
        <w:t>тинской Америке:</w:t>
      </w:r>
    </w:p>
    <w:p w:rsidR="001B48D5" w:rsidRPr="001B48D5" w:rsidRDefault="00CE175E" w:rsidP="00CE175E">
      <w:pPr>
        <w:pStyle w:val="Style5"/>
        <w:widowControl/>
        <w:tabs>
          <w:tab w:val="left" w:pos="269"/>
          <w:tab w:val="left" w:pos="2832"/>
        </w:tabs>
        <w:spacing w:before="10"/>
        <w:rPr>
          <w:rStyle w:val="FontStyle16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   </w:t>
      </w:r>
      <w:r w:rsidR="001B48D5" w:rsidRPr="001B48D5">
        <w:rPr>
          <w:rStyle w:val="FontStyle17"/>
          <w:rFonts w:ascii="Times New Roman" w:hAnsi="Times New Roman" w:cs="Times New Roman"/>
          <w:sz w:val="24"/>
          <w:szCs w:val="24"/>
        </w:rPr>
        <w:t>1</w:t>
      </w:r>
      <w:r w:rsidR="001B48D5" w:rsidRPr="001B48D5">
        <w:rPr>
          <w:rStyle w:val="FontStyle16"/>
          <w:spacing w:val="30"/>
          <w:sz w:val="24"/>
          <w:szCs w:val="24"/>
        </w:rPr>
        <w:t>)Куба</w:t>
      </w:r>
      <w:r>
        <w:rPr>
          <w:rStyle w:val="FontStyle16"/>
          <w:spacing w:val="30"/>
          <w:sz w:val="24"/>
          <w:szCs w:val="24"/>
        </w:rPr>
        <w:t xml:space="preserve">  </w:t>
      </w:r>
      <w:r w:rsidRPr="001B48D5">
        <w:rPr>
          <w:rStyle w:val="FontStyle16"/>
          <w:sz w:val="24"/>
          <w:szCs w:val="24"/>
        </w:rPr>
        <w:t>2) Бразилия</w:t>
      </w:r>
      <w:r w:rsidR="001B48D5" w:rsidRPr="001B48D5">
        <w:rPr>
          <w:rStyle w:val="FontStyle16"/>
          <w:sz w:val="24"/>
          <w:szCs w:val="24"/>
        </w:rPr>
        <w:tab/>
        <w:t xml:space="preserve"> 3) Гаити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 </w:t>
      </w:r>
      <w:r w:rsidR="001B48D5" w:rsidRPr="001B48D5">
        <w:rPr>
          <w:rStyle w:val="FontStyle16"/>
          <w:sz w:val="24"/>
          <w:szCs w:val="24"/>
        </w:rPr>
        <w:t xml:space="preserve"> </w:t>
      </w:r>
      <w:r w:rsidR="001B48D5" w:rsidRPr="001B48D5">
        <w:rPr>
          <w:rStyle w:val="FontStyle18"/>
          <w:sz w:val="24"/>
          <w:szCs w:val="24"/>
        </w:rPr>
        <w:t xml:space="preserve">4) </w:t>
      </w:r>
      <w:r w:rsidR="001B48D5" w:rsidRPr="001B48D5">
        <w:rPr>
          <w:rStyle w:val="FontStyle16"/>
          <w:sz w:val="24"/>
          <w:szCs w:val="24"/>
        </w:rPr>
        <w:t>Венесуэла</w:t>
      </w:r>
    </w:p>
    <w:p w:rsidR="00CE175E" w:rsidRDefault="001B48D5" w:rsidP="001B48D5">
      <w:pPr>
        <w:pStyle w:val="Style7"/>
        <w:widowControl/>
        <w:spacing w:line="245" w:lineRule="exact"/>
        <w:rPr>
          <w:rStyle w:val="FontStyle15"/>
          <w:sz w:val="24"/>
          <w:szCs w:val="24"/>
        </w:rPr>
      </w:pPr>
      <w:r w:rsidRPr="001B48D5">
        <w:rPr>
          <w:rStyle w:val="FontStyle16"/>
          <w:sz w:val="24"/>
          <w:szCs w:val="24"/>
        </w:rPr>
        <w:t xml:space="preserve">A3. В результате образования независимых государств в Латинской Америке: </w:t>
      </w:r>
    </w:p>
    <w:p w:rsidR="001B48D5" w:rsidRPr="001B48D5" w:rsidRDefault="00CE175E" w:rsidP="001B48D5">
      <w:pPr>
        <w:pStyle w:val="Style7"/>
        <w:widowControl/>
        <w:spacing w:line="245" w:lineRule="exact"/>
        <w:rPr>
          <w:rStyle w:val="FontStyle16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   </w:t>
      </w:r>
      <w:r w:rsidR="001B48D5" w:rsidRPr="001B48D5">
        <w:rPr>
          <w:rStyle w:val="FontStyle15"/>
          <w:sz w:val="24"/>
          <w:szCs w:val="24"/>
        </w:rPr>
        <w:t xml:space="preserve"> </w:t>
      </w:r>
      <w:r w:rsidR="001B48D5" w:rsidRPr="001B48D5">
        <w:rPr>
          <w:rStyle w:val="FontStyle17"/>
          <w:rFonts w:ascii="Times New Roman" w:hAnsi="Times New Roman" w:cs="Times New Roman"/>
          <w:sz w:val="24"/>
          <w:szCs w:val="24"/>
        </w:rPr>
        <w:t>1</w:t>
      </w:r>
      <w:r w:rsidR="001B48D5" w:rsidRPr="001B48D5">
        <w:rPr>
          <w:rStyle w:val="FontStyle16"/>
          <w:sz w:val="24"/>
          <w:szCs w:val="24"/>
        </w:rPr>
        <w:t>) ускоряется развитие капитализма</w:t>
      </w:r>
    </w:p>
    <w:p w:rsidR="001B48D5" w:rsidRPr="001B48D5" w:rsidRDefault="001B48D5" w:rsidP="001B48D5">
      <w:pPr>
        <w:pStyle w:val="Style11"/>
        <w:widowControl/>
        <w:numPr>
          <w:ilvl w:val="0"/>
          <w:numId w:val="5"/>
        </w:numPr>
        <w:tabs>
          <w:tab w:val="left" w:pos="494"/>
        </w:tabs>
        <w:spacing w:line="245" w:lineRule="exact"/>
        <w:ind w:left="269" w:firstLine="0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усиливается деятельность инквизиции</w:t>
      </w:r>
    </w:p>
    <w:p w:rsidR="001B48D5" w:rsidRPr="001B48D5" w:rsidRDefault="001B48D5" w:rsidP="001B48D5">
      <w:pPr>
        <w:pStyle w:val="Style11"/>
        <w:widowControl/>
        <w:numPr>
          <w:ilvl w:val="0"/>
          <w:numId w:val="5"/>
        </w:numPr>
        <w:tabs>
          <w:tab w:val="left" w:pos="494"/>
        </w:tabs>
        <w:spacing w:line="245" w:lineRule="exact"/>
        <w:ind w:left="269" w:firstLine="0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рабство распространяется на новые территории</w:t>
      </w:r>
    </w:p>
    <w:p w:rsidR="001B48D5" w:rsidRPr="001B48D5" w:rsidRDefault="00CE175E" w:rsidP="001B48D5">
      <w:pPr>
        <w:pStyle w:val="Style2"/>
        <w:widowControl/>
        <w:spacing w:line="245" w:lineRule="exact"/>
        <w:rPr>
          <w:rStyle w:val="FontStyle16"/>
          <w:sz w:val="24"/>
          <w:szCs w:val="24"/>
          <w:lang w:eastAsia="en-US"/>
        </w:rPr>
      </w:pPr>
      <w:r>
        <w:rPr>
          <w:rStyle w:val="FontStyle16"/>
          <w:sz w:val="24"/>
          <w:szCs w:val="24"/>
          <w:lang w:eastAsia="en-US"/>
        </w:rPr>
        <w:t xml:space="preserve">  </w:t>
      </w:r>
      <w:r w:rsidR="001B48D5" w:rsidRPr="001B48D5">
        <w:rPr>
          <w:rStyle w:val="FontStyle16"/>
          <w:sz w:val="24"/>
          <w:szCs w:val="24"/>
          <w:lang w:val="en-US" w:eastAsia="en-US"/>
        </w:rPr>
        <w:t xml:space="preserve"> </w:t>
      </w:r>
      <w:r w:rsidR="001B48D5" w:rsidRPr="001B48D5">
        <w:rPr>
          <w:rStyle w:val="FontStyle18"/>
          <w:sz w:val="24"/>
          <w:szCs w:val="24"/>
          <w:lang w:eastAsia="en-US"/>
        </w:rPr>
        <w:t xml:space="preserve">4) </w:t>
      </w:r>
      <w:r w:rsidR="001B48D5" w:rsidRPr="001B48D5">
        <w:rPr>
          <w:rStyle w:val="FontStyle16"/>
          <w:sz w:val="24"/>
          <w:szCs w:val="24"/>
          <w:lang w:eastAsia="en-US"/>
        </w:rPr>
        <w:t>уничтожаются пережитки традиционного общества</w:t>
      </w:r>
    </w:p>
    <w:p w:rsidR="00CE175E" w:rsidRDefault="001B48D5" w:rsidP="00CE175E">
      <w:pPr>
        <w:pStyle w:val="Style2"/>
        <w:widowControl/>
        <w:spacing w:line="250" w:lineRule="exact"/>
        <w:jc w:val="lef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 xml:space="preserve">А4. Диктаторская власть, устанавливаемая небольшой группой господствующих слоев </w:t>
      </w:r>
    </w:p>
    <w:p w:rsidR="001B48D5" w:rsidRPr="001B48D5" w:rsidRDefault="00CE175E" w:rsidP="00CE175E">
      <w:pPr>
        <w:pStyle w:val="Style2"/>
        <w:widowControl/>
        <w:spacing w:line="250" w:lineRule="exact"/>
        <w:jc w:val="lef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 </w:t>
      </w:r>
      <w:r w:rsidR="001B48D5" w:rsidRPr="001B48D5">
        <w:rPr>
          <w:rStyle w:val="FontStyle16"/>
          <w:sz w:val="24"/>
          <w:szCs w:val="24"/>
        </w:rPr>
        <w:t>населения, называется:</w:t>
      </w:r>
    </w:p>
    <w:p w:rsidR="001B48D5" w:rsidRPr="001B48D5" w:rsidRDefault="00CE175E" w:rsidP="00CE175E">
      <w:pPr>
        <w:pStyle w:val="Style5"/>
        <w:widowControl/>
        <w:tabs>
          <w:tab w:val="left" w:pos="269"/>
          <w:tab w:val="left" w:pos="2842"/>
        </w:tabs>
        <w:spacing w:line="250" w:lineRule="exact"/>
        <w:rPr>
          <w:rStyle w:val="FontStyle16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   </w:t>
      </w:r>
      <w:r w:rsidR="001B48D5" w:rsidRPr="001B48D5">
        <w:rPr>
          <w:rStyle w:val="FontStyle17"/>
          <w:rFonts w:ascii="Times New Roman" w:hAnsi="Times New Roman" w:cs="Times New Roman"/>
          <w:sz w:val="24"/>
          <w:szCs w:val="24"/>
        </w:rPr>
        <w:t>1</w:t>
      </w:r>
      <w:r w:rsidR="001B48D5" w:rsidRPr="001B48D5">
        <w:rPr>
          <w:rStyle w:val="FontStyle16"/>
          <w:sz w:val="24"/>
          <w:szCs w:val="24"/>
        </w:rPr>
        <w:t>) анархизм</w:t>
      </w:r>
      <w:r>
        <w:rPr>
          <w:rStyle w:val="FontStyle16"/>
          <w:sz w:val="24"/>
          <w:szCs w:val="24"/>
        </w:rPr>
        <w:t xml:space="preserve">   </w:t>
      </w:r>
      <w:r w:rsidRPr="001B48D5">
        <w:rPr>
          <w:rStyle w:val="FontStyle16"/>
          <w:sz w:val="24"/>
          <w:szCs w:val="24"/>
        </w:rPr>
        <w:t>2) каудильизм</w:t>
      </w:r>
      <w:r w:rsidR="001B48D5" w:rsidRPr="001B48D5">
        <w:rPr>
          <w:rStyle w:val="FontStyle16"/>
          <w:sz w:val="24"/>
          <w:szCs w:val="24"/>
        </w:rPr>
        <w:tab/>
        <w:t xml:space="preserve"> 3) бонапартизм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   </w:t>
      </w:r>
      <w:r w:rsidR="001B48D5" w:rsidRPr="001B48D5">
        <w:rPr>
          <w:rStyle w:val="FontStyle18"/>
          <w:sz w:val="24"/>
          <w:szCs w:val="24"/>
        </w:rPr>
        <w:t xml:space="preserve">4) </w:t>
      </w:r>
      <w:r w:rsidR="001B48D5" w:rsidRPr="001B48D5">
        <w:rPr>
          <w:rStyle w:val="FontStyle16"/>
          <w:sz w:val="24"/>
          <w:szCs w:val="24"/>
        </w:rPr>
        <w:t>клерикализм</w:t>
      </w:r>
    </w:p>
    <w:p w:rsidR="00CE175E" w:rsidRDefault="001B48D5" w:rsidP="001B48D5">
      <w:pPr>
        <w:pStyle w:val="Style7"/>
        <w:widowControl/>
        <w:spacing w:line="245" w:lineRule="exac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 xml:space="preserve">А5. Отличительной чертой развития стран Латинской Америки в конце XIX - начале XX в. </w:t>
      </w:r>
    </w:p>
    <w:p w:rsidR="00CE175E" w:rsidRDefault="00CE175E" w:rsidP="001B48D5">
      <w:pPr>
        <w:pStyle w:val="Style7"/>
        <w:widowControl/>
        <w:spacing w:line="245" w:lineRule="exact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1B48D5" w:rsidRPr="001B48D5">
        <w:rPr>
          <w:rStyle w:val="FontStyle16"/>
          <w:sz w:val="24"/>
          <w:szCs w:val="24"/>
        </w:rPr>
        <w:t xml:space="preserve">является: </w:t>
      </w:r>
    </w:p>
    <w:p w:rsidR="001B48D5" w:rsidRPr="001B48D5" w:rsidRDefault="00CE175E" w:rsidP="00CE175E">
      <w:pPr>
        <w:pStyle w:val="Style7"/>
        <w:widowControl/>
        <w:spacing w:line="245" w:lineRule="exact"/>
        <w:rPr>
          <w:rStyle w:val="FontStyle16"/>
          <w:sz w:val="24"/>
          <w:szCs w:val="24"/>
        </w:rPr>
      </w:pPr>
      <w:r>
        <w:rPr>
          <w:rStyle w:val="FontStyle13"/>
          <w:rFonts w:ascii="Times New Roman" w:hAnsi="Times New Roman" w:cs="Times New Roman"/>
          <w:sz w:val="24"/>
          <w:szCs w:val="24"/>
        </w:rPr>
        <w:t xml:space="preserve">   </w:t>
      </w:r>
      <w:r w:rsidR="001B48D5" w:rsidRPr="001B48D5">
        <w:rPr>
          <w:rStyle w:val="FontStyle17"/>
          <w:rFonts w:ascii="Times New Roman" w:hAnsi="Times New Roman" w:cs="Times New Roman"/>
          <w:sz w:val="24"/>
          <w:szCs w:val="24"/>
        </w:rPr>
        <w:t>1</w:t>
      </w:r>
      <w:r w:rsidR="001B48D5" w:rsidRPr="001B48D5">
        <w:rPr>
          <w:rStyle w:val="FontStyle16"/>
          <w:sz w:val="24"/>
          <w:szCs w:val="24"/>
        </w:rPr>
        <w:t>) стабильность</w:t>
      </w:r>
      <w:r>
        <w:rPr>
          <w:rStyle w:val="FontStyle16"/>
          <w:sz w:val="24"/>
          <w:szCs w:val="24"/>
        </w:rPr>
        <w:t xml:space="preserve">                              </w:t>
      </w:r>
      <w:r w:rsidR="001B48D5" w:rsidRPr="001B48D5">
        <w:rPr>
          <w:rStyle w:val="FontStyle16"/>
          <w:sz w:val="24"/>
          <w:szCs w:val="24"/>
        </w:rPr>
        <w:t>2) застой в экономике</w:t>
      </w:r>
    </w:p>
    <w:p w:rsidR="001B48D5" w:rsidRPr="001B48D5" w:rsidRDefault="00CE175E" w:rsidP="001B48D5">
      <w:pPr>
        <w:pStyle w:val="Style2"/>
        <w:widowControl/>
        <w:spacing w:line="245" w:lineRule="exact"/>
        <w:jc w:val="left"/>
        <w:rPr>
          <w:rStyle w:val="FontStyle16"/>
          <w:sz w:val="24"/>
          <w:szCs w:val="24"/>
        </w:rPr>
      </w:pPr>
      <w:r>
        <w:rPr>
          <w:rStyle w:val="FontStyle13"/>
          <w:rFonts w:ascii="Times New Roman" w:hAnsi="Times New Roman" w:cs="Times New Roman"/>
          <w:spacing w:val="-20"/>
          <w:sz w:val="24"/>
          <w:szCs w:val="24"/>
        </w:rPr>
        <w:t xml:space="preserve">    </w:t>
      </w:r>
      <w:r w:rsidR="001B48D5" w:rsidRPr="001B48D5">
        <w:rPr>
          <w:rStyle w:val="FontStyle16"/>
          <w:sz w:val="24"/>
          <w:szCs w:val="24"/>
        </w:rPr>
        <w:t>3) социальная напряженность</w:t>
      </w:r>
      <w:r>
        <w:rPr>
          <w:rStyle w:val="FontStyle16"/>
          <w:sz w:val="24"/>
          <w:szCs w:val="24"/>
        </w:rPr>
        <w:t xml:space="preserve">               </w:t>
      </w:r>
      <w:r w:rsidR="001B48D5" w:rsidRPr="001B48D5">
        <w:rPr>
          <w:rStyle w:val="FontStyle18"/>
          <w:sz w:val="24"/>
          <w:szCs w:val="24"/>
        </w:rPr>
        <w:t xml:space="preserve">4) </w:t>
      </w:r>
      <w:r w:rsidR="001B48D5" w:rsidRPr="001B48D5">
        <w:rPr>
          <w:rStyle w:val="FontStyle16"/>
          <w:sz w:val="24"/>
          <w:szCs w:val="24"/>
        </w:rPr>
        <w:t>экономическая изолированность</w:t>
      </w:r>
    </w:p>
    <w:p w:rsidR="00CE175E" w:rsidRDefault="001B48D5" w:rsidP="00CE175E">
      <w:pPr>
        <w:pStyle w:val="Style2"/>
        <w:widowControl/>
        <w:spacing w:line="245" w:lineRule="exac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 xml:space="preserve">В1. Какие особенности отличают процесс модернизации стран Латинской Америки в XIX в.? </w:t>
      </w:r>
    </w:p>
    <w:p w:rsidR="001B48D5" w:rsidRPr="001B48D5" w:rsidRDefault="00CE175E" w:rsidP="00CE175E">
      <w:pPr>
        <w:pStyle w:val="Style2"/>
        <w:widowControl/>
        <w:spacing w:line="245" w:lineRule="exact"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1) </w:t>
      </w:r>
      <w:r w:rsidR="001B48D5" w:rsidRPr="001B48D5">
        <w:rPr>
          <w:rStyle w:val="FontStyle16"/>
          <w:sz w:val="24"/>
          <w:szCs w:val="24"/>
        </w:rPr>
        <w:t>высокие темпы модернизации</w:t>
      </w:r>
    </w:p>
    <w:p w:rsidR="001B48D5" w:rsidRPr="001B48D5" w:rsidRDefault="001B48D5" w:rsidP="00CE175E">
      <w:pPr>
        <w:pStyle w:val="Style11"/>
        <w:widowControl/>
        <w:numPr>
          <w:ilvl w:val="0"/>
          <w:numId w:val="12"/>
        </w:numPr>
        <w:tabs>
          <w:tab w:val="left" w:pos="590"/>
        </w:tabs>
        <w:spacing w:line="245" w:lineRule="exac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создание гражданского общества</w:t>
      </w:r>
    </w:p>
    <w:p w:rsidR="001B48D5" w:rsidRPr="001B48D5" w:rsidRDefault="001B48D5" w:rsidP="00CE175E">
      <w:pPr>
        <w:pStyle w:val="Style11"/>
        <w:widowControl/>
        <w:numPr>
          <w:ilvl w:val="0"/>
          <w:numId w:val="12"/>
        </w:numPr>
        <w:tabs>
          <w:tab w:val="left" w:pos="590"/>
        </w:tabs>
        <w:spacing w:line="245" w:lineRule="exact"/>
        <w:rPr>
          <w:rStyle w:val="FontStyle16"/>
          <w:sz w:val="24"/>
          <w:szCs w:val="24"/>
        </w:rPr>
      </w:pPr>
      <w:r w:rsidRPr="001B48D5">
        <w:rPr>
          <w:rStyle w:val="FontStyle16"/>
          <w:sz w:val="24"/>
          <w:szCs w:val="24"/>
        </w:rPr>
        <w:t>большая роль иностранного капитала</w:t>
      </w:r>
    </w:p>
    <w:p w:rsidR="001B48D5" w:rsidRPr="001B48D5" w:rsidRDefault="001B48D5" w:rsidP="00CE175E">
      <w:pPr>
        <w:pStyle w:val="Style11"/>
        <w:widowControl/>
        <w:numPr>
          <w:ilvl w:val="0"/>
          <w:numId w:val="12"/>
        </w:numPr>
        <w:tabs>
          <w:tab w:val="left" w:pos="590"/>
        </w:tabs>
        <w:spacing w:line="245" w:lineRule="exact"/>
        <w:ind w:left="360" w:firstLine="0"/>
        <w:rPr>
          <w:rStyle w:val="FontStyle18"/>
          <w:sz w:val="24"/>
          <w:szCs w:val="24"/>
        </w:rPr>
      </w:pPr>
      <w:r w:rsidRPr="001B48D5">
        <w:rPr>
          <w:rStyle w:val="FontStyle16"/>
          <w:sz w:val="24"/>
          <w:szCs w:val="24"/>
        </w:rPr>
        <w:t>сохранение феодальных пережитков</w:t>
      </w:r>
    </w:p>
    <w:p w:rsidR="00CE175E" w:rsidRPr="00CE175E" w:rsidRDefault="001B48D5" w:rsidP="00CE175E">
      <w:pPr>
        <w:pStyle w:val="Style3"/>
        <w:widowControl/>
        <w:numPr>
          <w:ilvl w:val="0"/>
          <w:numId w:val="12"/>
        </w:numPr>
        <w:rPr>
          <w:rStyle w:val="FontStyle16"/>
          <w:rFonts w:ascii="Arial" w:hAnsi="Arial" w:cs="Arial"/>
          <w:b/>
          <w:bCs/>
          <w:sz w:val="22"/>
          <w:szCs w:val="22"/>
        </w:rPr>
      </w:pPr>
      <w:r w:rsidRPr="001B48D5">
        <w:rPr>
          <w:rStyle w:val="FontStyle16"/>
          <w:sz w:val="24"/>
          <w:szCs w:val="24"/>
        </w:rPr>
        <w:t>преобладание промышленности над сельским хо</w:t>
      </w:r>
      <w:r w:rsidRPr="001B48D5">
        <w:rPr>
          <w:rStyle w:val="FontStyle16"/>
          <w:sz w:val="24"/>
          <w:szCs w:val="24"/>
        </w:rPr>
        <w:softHyphen/>
        <w:t>з</w:t>
      </w:r>
      <w:r w:rsidR="00CE175E">
        <w:rPr>
          <w:rStyle w:val="FontStyle16"/>
          <w:sz w:val="24"/>
          <w:szCs w:val="24"/>
        </w:rPr>
        <w:t>яйством</w:t>
      </w:r>
    </w:p>
    <w:p w:rsidR="00CE175E" w:rsidRDefault="00CE175E" w:rsidP="00CE175E">
      <w:pPr>
        <w:pStyle w:val="Style3"/>
        <w:widowControl/>
        <w:rPr>
          <w:rStyle w:val="FontStyle13"/>
        </w:rPr>
        <w:sectPr w:rsidR="00CE175E" w:rsidSect="001B48D5">
          <w:type w:val="continuous"/>
          <w:pgSz w:w="11907" w:h="16839" w:code="9"/>
          <w:pgMar w:top="709" w:right="992" w:bottom="568" w:left="1134" w:header="720" w:footer="720" w:gutter="0"/>
          <w:cols w:space="60"/>
          <w:noEndnote/>
          <w:docGrid w:linePitch="326"/>
        </w:sectPr>
      </w:pPr>
      <w:r>
        <w:rPr>
          <w:rStyle w:val="FontStyle16"/>
          <w:sz w:val="24"/>
          <w:szCs w:val="24"/>
        </w:rPr>
        <w:t xml:space="preserve">Ответ : </w:t>
      </w:r>
      <w:r w:rsidR="00C86B09">
        <w:rPr>
          <w:rStyle w:val="FontStyle16"/>
          <w:sz w:val="24"/>
          <w:szCs w:val="24"/>
        </w:rPr>
        <w:t>__________</w:t>
      </w:r>
    </w:p>
    <w:p w:rsidR="00C86B09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C86B09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C86B09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C86B09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 w:rsidRPr="001B48D5">
        <w:rPr>
          <w:rStyle w:val="FontStyle14"/>
          <w:rFonts w:ascii="Times New Roman" w:hAnsi="Times New Roman" w:cs="Times New Roman"/>
          <w:sz w:val="24"/>
          <w:szCs w:val="24"/>
        </w:rPr>
        <w:t>Тест 25. Латинская Америка в 19 в.: вр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емя перемен                       </w:t>
      </w:r>
      <w:r w:rsidRPr="001B48D5">
        <w:rPr>
          <w:rStyle w:val="FontStyle14"/>
          <w:rFonts w:ascii="Times New Roman" w:hAnsi="Times New Roman" w:cs="Times New Roman"/>
          <w:sz w:val="24"/>
          <w:szCs w:val="24"/>
        </w:rPr>
        <w:t xml:space="preserve">      НИ </w:t>
      </w:r>
      <w:r>
        <w:rPr>
          <w:rStyle w:val="FontStyle14"/>
          <w:rFonts w:ascii="Times New Roman" w:hAnsi="Times New Roman" w:cs="Times New Roman"/>
          <w:sz w:val="24"/>
          <w:szCs w:val="24"/>
        </w:rPr>
        <w:t>–</w:t>
      </w:r>
      <w:r w:rsidRPr="001B48D5">
        <w:rPr>
          <w:rStyle w:val="FontStyle14"/>
          <w:rFonts w:ascii="Times New Roman" w:hAnsi="Times New Roman" w:cs="Times New Roman"/>
          <w:sz w:val="24"/>
          <w:szCs w:val="24"/>
        </w:rPr>
        <w:t xml:space="preserve"> 8</w:t>
      </w:r>
    </w:p>
    <w:p w:rsidR="00C86B09" w:rsidRPr="001B48D5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Ключи </w:t>
      </w:r>
    </w:p>
    <w:p w:rsidR="00C86B09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 w:rsidRPr="001B48D5">
        <w:rPr>
          <w:rStyle w:val="FontStyle14"/>
          <w:rFonts w:ascii="Times New Roman" w:hAnsi="Times New Roman" w:cs="Times New Roman"/>
          <w:sz w:val="24"/>
          <w:szCs w:val="24"/>
        </w:rPr>
        <w:t>Вариант 1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     Вариант 2</w:t>
      </w:r>
    </w:p>
    <w:p w:rsidR="00C86B09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А 1. 2               А 1. 4</w:t>
      </w:r>
    </w:p>
    <w:p w:rsidR="00C86B09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А 2. 2               А 2. 3</w:t>
      </w:r>
    </w:p>
    <w:p w:rsidR="00C86B09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А 3. 3               А 3. 1</w:t>
      </w:r>
    </w:p>
    <w:p w:rsidR="00C86B09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А 4. 4               А 4. 2</w:t>
      </w:r>
    </w:p>
    <w:p w:rsidR="00C86B09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А 5. 2               А 5. 3</w:t>
      </w:r>
    </w:p>
    <w:p w:rsidR="00C86B09" w:rsidRPr="001B48D5" w:rsidRDefault="00C86B09" w:rsidP="00C86B09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В 1. 1 3             В 1. 3 4</w:t>
      </w:r>
    </w:p>
    <w:p w:rsidR="001B48D5" w:rsidRDefault="001B48D5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</w:rPr>
      </w:pPr>
    </w:p>
    <w:p w:rsidR="00C86B09" w:rsidRP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  <w:b/>
          <w:sz w:val="24"/>
          <w:szCs w:val="24"/>
        </w:rPr>
      </w:pPr>
      <w:r w:rsidRPr="00C86B09">
        <w:rPr>
          <w:rStyle w:val="FontStyle19"/>
          <w:b/>
          <w:sz w:val="24"/>
          <w:szCs w:val="24"/>
        </w:rPr>
        <w:t xml:space="preserve">Тест 26. Япония на пути модернизации:      </w:t>
      </w:r>
      <w:r>
        <w:rPr>
          <w:rStyle w:val="FontStyle19"/>
          <w:b/>
          <w:sz w:val="24"/>
          <w:szCs w:val="24"/>
        </w:rPr>
        <w:t xml:space="preserve">                             </w:t>
      </w:r>
      <w:r w:rsidRPr="00C86B09">
        <w:rPr>
          <w:rStyle w:val="FontStyle19"/>
          <w:b/>
          <w:sz w:val="24"/>
          <w:szCs w:val="24"/>
        </w:rPr>
        <w:t xml:space="preserve">      НИ - 8</w:t>
      </w:r>
    </w:p>
    <w:p w:rsidR="00C86B09" w:rsidRP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  <w:b/>
          <w:sz w:val="24"/>
          <w:szCs w:val="24"/>
        </w:rPr>
      </w:pPr>
      <w:r w:rsidRPr="00C86B09">
        <w:rPr>
          <w:rStyle w:val="FontStyle19"/>
          <w:b/>
          <w:sz w:val="24"/>
          <w:szCs w:val="24"/>
        </w:rPr>
        <w:t xml:space="preserve">         «восточная мораль – западная техника» </w:t>
      </w:r>
    </w:p>
    <w:p w:rsidR="00C86B09" w:rsidRP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  <w:b/>
          <w:sz w:val="24"/>
          <w:szCs w:val="24"/>
        </w:rPr>
      </w:pPr>
      <w:r w:rsidRPr="00C86B09">
        <w:rPr>
          <w:rStyle w:val="FontStyle19"/>
          <w:b/>
          <w:sz w:val="24"/>
          <w:szCs w:val="24"/>
        </w:rPr>
        <w:t xml:space="preserve">Ключи </w:t>
      </w: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  <w:b/>
          <w:sz w:val="24"/>
          <w:szCs w:val="24"/>
        </w:rPr>
      </w:pPr>
      <w:r w:rsidRPr="00C86B09">
        <w:rPr>
          <w:rStyle w:val="FontStyle19"/>
          <w:b/>
          <w:sz w:val="24"/>
          <w:szCs w:val="24"/>
        </w:rPr>
        <w:t xml:space="preserve">Вариант 1  </w:t>
      </w:r>
      <w:r>
        <w:rPr>
          <w:rStyle w:val="FontStyle19"/>
          <w:b/>
          <w:sz w:val="24"/>
          <w:szCs w:val="24"/>
        </w:rPr>
        <w:t xml:space="preserve">   </w:t>
      </w:r>
      <w:r w:rsidRPr="00C86B09">
        <w:rPr>
          <w:rStyle w:val="FontStyle19"/>
          <w:b/>
          <w:sz w:val="24"/>
          <w:szCs w:val="24"/>
        </w:rPr>
        <w:t xml:space="preserve"> Вариант 2</w:t>
      </w: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  <w:b/>
          <w:sz w:val="24"/>
          <w:szCs w:val="24"/>
        </w:rPr>
      </w:pPr>
      <w:r>
        <w:rPr>
          <w:rStyle w:val="FontStyle19"/>
          <w:b/>
          <w:sz w:val="24"/>
          <w:szCs w:val="24"/>
        </w:rPr>
        <w:t>А 1. 4           А 1. 2</w:t>
      </w: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  <w:b/>
          <w:sz w:val="24"/>
          <w:szCs w:val="24"/>
        </w:rPr>
      </w:pPr>
      <w:r>
        <w:rPr>
          <w:rStyle w:val="FontStyle19"/>
          <w:b/>
          <w:sz w:val="24"/>
          <w:szCs w:val="24"/>
        </w:rPr>
        <w:t>А 2. 4           А 2. 4</w:t>
      </w: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  <w:b/>
          <w:sz w:val="24"/>
          <w:szCs w:val="24"/>
        </w:rPr>
      </w:pPr>
      <w:r>
        <w:rPr>
          <w:rStyle w:val="FontStyle19"/>
          <w:b/>
          <w:sz w:val="24"/>
          <w:szCs w:val="24"/>
        </w:rPr>
        <w:t>А 3. 3           А 3. 4</w:t>
      </w: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  <w:b/>
          <w:sz w:val="24"/>
          <w:szCs w:val="24"/>
        </w:rPr>
      </w:pPr>
      <w:r>
        <w:rPr>
          <w:rStyle w:val="FontStyle19"/>
          <w:b/>
          <w:sz w:val="24"/>
          <w:szCs w:val="24"/>
        </w:rPr>
        <w:t>А 4. 3           А 4. 4</w:t>
      </w:r>
    </w:p>
    <w:p w:rsid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  <w:b/>
          <w:sz w:val="24"/>
          <w:szCs w:val="24"/>
        </w:rPr>
      </w:pPr>
      <w:r>
        <w:rPr>
          <w:rStyle w:val="FontStyle19"/>
          <w:b/>
          <w:sz w:val="24"/>
          <w:szCs w:val="24"/>
        </w:rPr>
        <w:t>А 5. 3           А 5. 3</w:t>
      </w:r>
    </w:p>
    <w:p w:rsidR="00C86B09" w:rsidRPr="00C86B09" w:rsidRDefault="00C86B09" w:rsidP="00C86B09">
      <w:pPr>
        <w:pStyle w:val="Style11"/>
        <w:widowControl/>
        <w:tabs>
          <w:tab w:val="left" w:pos="0"/>
        </w:tabs>
        <w:spacing w:line="245" w:lineRule="exact"/>
        <w:ind w:firstLine="0"/>
        <w:rPr>
          <w:rStyle w:val="FontStyle19"/>
          <w:b/>
          <w:sz w:val="24"/>
          <w:szCs w:val="24"/>
        </w:rPr>
      </w:pPr>
      <w:r>
        <w:rPr>
          <w:rStyle w:val="FontStyle19"/>
          <w:b/>
          <w:sz w:val="24"/>
          <w:szCs w:val="24"/>
        </w:rPr>
        <w:t>В 1. БАГВ      В1. АБВГ</w:t>
      </w:r>
    </w:p>
    <w:sectPr w:rsidR="00C86B09" w:rsidRPr="00C86B09" w:rsidSect="00C86B09">
      <w:pgSz w:w="11907" w:h="16839" w:code="9"/>
      <w:pgMar w:top="567" w:right="1440" w:bottom="4213" w:left="1134" w:header="720" w:footer="720" w:gutter="0"/>
      <w:cols w:space="1349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709" w:rsidRDefault="00661709">
      <w:r>
        <w:separator/>
      </w:r>
    </w:p>
  </w:endnote>
  <w:endnote w:type="continuationSeparator" w:id="1">
    <w:p w:rsidR="00661709" w:rsidRDefault="00661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709" w:rsidRDefault="00661709">
      <w:r>
        <w:separator/>
      </w:r>
    </w:p>
  </w:footnote>
  <w:footnote w:type="continuationSeparator" w:id="1">
    <w:p w:rsidR="00661709" w:rsidRDefault="006617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7EEF08"/>
    <w:lvl w:ilvl="0">
      <w:numFmt w:val="bullet"/>
      <w:lvlText w:val="*"/>
      <w:lvlJc w:val="left"/>
    </w:lvl>
  </w:abstractNum>
  <w:abstractNum w:abstractNumId="1">
    <w:nsid w:val="08CD514B"/>
    <w:multiLevelType w:val="singleLevel"/>
    <w:tmpl w:val="C9486D42"/>
    <w:lvl w:ilvl="0">
      <w:start w:val="1"/>
      <w:numFmt w:val="decimal"/>
      <w:lvlText w:val="%1)"/>
      <w:legacy w:legacy="1" w:legacySpace="0" w:legacyIndent="230"/>
      <w:lvlJc w:val="left"/>
      <w:rPr>
        <w:rFonts w:ascii="Arial Narrow" w:hAnsi="Arial Narrow" w:hint="default"/>
      </w:rPr>
    </w:lvl>
  </w:abstractNum>
  <w:abstractNum w:abstractNumId="2">
    <w:nsid w:val="0CD279C6"/>
    <w:multiLevelType w:val="hybridMultilevel"/>
    <w:tmpl w:val="160ADF64"/>
    <w:lvl w:ilvl="0" w:tplc="238AC312">
      <w:start w:val="2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3A9B1540"/>
    <w:multiLevelType w:val="hybridMultilevel"/>
    <w:tmpl w:val="A85655DA"/>
    <w:lvl w:ilvl="0" w:tplc="71C4CB3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450D541A"/>
    <w:multiLevelType w:val="singleLevel"/>
    <w:tmpl w:val="F9D899D2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>
    <w:nsid w:val="49A505B4"/>
    <w:multiLevelType w:val="hybridMultilevel"/>
    <w:tmpl w:val="03843A2A"/>
    <w:lvl w:ilvl="0" w:tplc="4F6EA73A">
      <w:start w:val="5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51C53A99"/>
    <w:multiLevelType w:val="singleLevel"/>
    <w:tmpl w:val="6FEE8692"/>
    <w:lvl w:ilvl="0">
      <w:start w:val="2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7">
    <w:nsid w:val="6911751E"/>
    <w:multiLevelType w:val="hybridMultilevel"/>
    <w:tmpl w:val="16621378"/>
    <w:lvl w:ilvl="0" w:tplc="4906B78C">
      <w:start w:val="2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17E2EFD"/>
    <w:multiLevelType w:val="hybridMultilevel"/>
    <w:tmpl w:val="77F68096"/>
    <w:lvl w:ilvl="0" w:tplc="B2AC26A8">
      <w:start w:val="2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Arial Narrow" w:hAnsi="Arial Narrow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1"/>
  </w:num>
  <w:num w:numId="7">
    <w:abstractNumId w:val="1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2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B48D5"/>
    <w:rsid w:val="001B48D5"/>
    <w:rsid w:val="00661709"/>
    <w:rsid w:val="00C67562"/>
    <w:rsid w:val="00C86B09"/>
    <w:rsid w:val="00CE1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4" w:lineRule="exact"/>
      <w:jc w:val="both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50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54" w:lineRule="exact"/>
      <w:ind w:hanging="230"/>
    </w:pPr>
  </w:style>
  <w:style w:type="character" w:customStyle="1" w:styleId="FontStyle13">
    <w:name w:val="Font Style13"/>
    <w:basedOn w:val="a0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i/>
      <w:iCs/>
      <w:spacing w:val="-30"/>
      <w:w w:val="75"/>
      <w:sz w:val="30"/>
      <w:szCs w:val="3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Pr>
      <w:rFonts w:ascii="Arial Narrow" w:hAnsi="Arial Narrow" w:cs="Arial Narrow"/>
      <w:sz w:val="20"/>
      <w:szCs w:val="20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2013-05-11T10:25:00Z</cp:lastPrinted>
  <dcterms:created xsi:type="dcterms:W3CDTF">2013-05-11T09:55:00Z</dcterms:created>
  <dcterms:modified xsi:type="dcterms:W3CDTF">2013-05-11T10:29:00Z</dcterms:modified>
</cp:coreProperties>
</file>